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4C339" w14:textId="665F1588" w:rsidR="00B1517B" w:rsidRDefault="00B1517B" w:rsidP="006254C0">
      <w:pPr>
        <w:jc w:val="both"/>
        <w:rPr>
          <w:b/>
          <w:smallCaps/>
        </w:rPr>
      </w:pPr>
    </w:p>
    <w:p w14:paraId="6CEE88F6" w14:textId="77777777" w:rsidR="000D7467" w:rsidRDefault="000D7467" w:rsidP="006254C0">
      <w:pPr>
        <w:jc w:val="both"/>
        <w:rPr>
          <w:b/>
          <w:smallCaps/>
        </w:rPr>
      </w:pPr>
    </w:p>
    <w:p w14:paraId="55123FBE" w14:textId="77777777" w:rsidR="00B1517B" w:rsidRDefault="00B1517B" w:rsidP="006254C0">
      <w:pPr>
        <w:jc w:val="both"/>
        <w:rPr>
          <w:b/>
          <w:smallCaps/>
        </w:rPr>
      </w:pPr>
    </w:p>
    <w:p w14:paraId="5FF6D3AC" w14:textId="77777777" w:rsidR="00B1517B" w:rsidRDefault="00B1517B" w:rsidP="006254C0">
      <w:pPr>
        <w:jc w:val="both"/>
        <w:rPr>
          <w:b/>
          <w:smallCaps/>
        </w:rPr>
      </w:pPr>
    </w:p>
    <w:p w14:paraId="5E7E8860" w14:textId="77777777" w:rsidR="00773C2E" w:rsidRPr="009D4E4B" w:rsidRDefault="00773C2E" w:rsidP="0068446B">
      <w:pPr>
        <w:jc w:val="both"/>
        <w:rPr>
          <w:b/>
          <w:smallCaps/>
          <w:lang w:val="es-VE"/>
        </w:rPr>
      </w:pPr>
    </w:p>
    <w:p w14:paraId="4E9CE2C6" w14:textId="77777777" w:rsidR="00ED247D" w:rsidRPr="00F054BC" w:rsidRDefault="00ED247D" w:rsidP="00ED247D">
      <w:pPr>
        <w:spacing w:line="242" w:lineRule="auto"/>
        <w:jc w:val="both"/>
        <w:rPr>
          <w:b/>
        </w:rPr>
      </w:pPr>
      <w:r w:rsidRPr="00F054BC">
        <w:rPr>
          <w:b/>
          <w:i/>
        </w:rPr>
        <w:t xml:space="preserve">Nombre del encuentro científico. </w:t>
      </w:r>
      <w:r w:rsidRPr="00F054BC">
        <w:rPr>
          <w:b/>
        </w:rPr>
        <w:t>Ciudad, espacio en el que se ha celebrado, días de celebración.</w:t>
      </w:r>
    </w:p>
    <w:p w14:paraId="16853BB6" w14:textId="77777777" w:rsidR="00A4768E" w:rsidRDefault="00A4768E" w:rsidP="0030359F">
      <w:pPr>
        <w:pStyle w:val="Textoindependiente"/>
        <w:spacing w:before="1"/>
        <w:ind w:firstLine="284"/>
      </w:pPr>
    </w:p>
    <w:p w14:paraId="709406F5" w14:textId="5C21C4BC" w:rsidR="00ED247D" w:rsidRPr="00F054BC" w:rsidRDefault="00ED247D" w:rsidP="00A4768E">
      <w:pPr>
        <w:pStyle w:val="Textoindependiente"/>
        <w:spacing w:before="1"/>
      </w:pPr>
      <w:r w:rsidRPr="00F054BC">
        <w:t>En líneas generales, las semblanzas siguen las mismas</w:t>
      </w:r>
      <w:r w:rsidRPr="00F054BC">
        <w:rPr>
          <w:spacing w:val="1"/>
        </w:rPr>
        <w:t xml:space="preserve"> </w:t>
      </w:r>
      <w:r w:rsidRPr="00F054BC">
        <w:t>convenciones que las que se aplican a las reseñas y a los artículos, salvo ciertas diferencias formales</w:t>
      </w:r>
      <w:r w:rsidRPr="00F054BC">
        <w:rPr>
          <w:spacing w:val="1"/>
        </w:rPr>
        <w:t xml:space="preserve"> </w:t>
      </w:r>
      <w:r w:rsidRPr="00F054BC">
        <w:t>fruto</w:t>
      </w:r>
      <w:r w:rsidRPr="00F054BC">
        <w:rPr>
          <w:spacing w:val="-1"/>
        </w:rPr>
        <w:t xml:space="preserve"> </w:t>
      </w:r>
      <w:r w:rsidRPr="00F054BC">
        <w:t>de</w:t>
      </w:r>
      <w:r w:rsidRPr="00F054BC">
        <w:rPr>
          <w:spacing w:val="-1"/>
        </w:rPr>
        <w:t xml:space="preserve"> </w:t>
      </w:r>
      <w:r w:rsidRPr="00F054BC">
        <w:t>las necesidades</w:t>
      </w:r>
      <w:r w:rsidRPr="00F054BC">
        <w:rPr>
          <w:spacing w:val="-1"/>
        </w:rPr>
        <w:t xml:space="preserve"> </w:t>
      </w:r>
      <w:r w:rsidRPr="00F054BC">
        <w:t>específicas de</w:t>
      </w:r>
      <w:r w:rsidRPr="00F054BC">
        <w:rPr>
          <w:spacing w:val="-1"/>
        </w:rPr>
        <w:t xml:space="preserve"> </w:t>
      </w:r>
      <w:r w:rsidRPr="00F054BC">
        <w:t>cada</w:t>
      </w:r>
      <w:r w:rsidRPr="00F054BC">
        <w:rPr>
          <w:spacing w:val="-1"/>
        </w:rPr>
        <w:t xml:space="preserve"> </w:t>
      </w:r>
      <w:r w:rsidRPr="00F054BC">
        <w:t>tipo</w:t>
      </w:r>
      <w:r w:rsidRPr="00F054BC">
        <w:rPr>
          <w:spacing w:val="-1"/>
        </w:rPr>
        <w:t xml:space="preserve"> </w:t>
      </w:r>
      <w:r w:rsidRPr="00F054BC">
        <w:t>de</w:t>
      </w:r>
      <w:r w:rsidRPr="00F054BC">
        <w:rPr>
          <w:spacing w:val="-1"/>
        </w:rPr>
        <w:t xml:space="preserve"> </w:t>
      </w:r>
      <w:r w:rsidRPr="00F054BC">
        <w:t>texto.</w:t>
      </w:r>
    </w:p>
    <w:p w14:paraId="79DBCCED" w14:textId="77777777" w:rsidR="00ED247D" w:rsidRPr="00F054BC" w:rsidRDefault="00ED247D" w:rsidP="0030359F">
      <w:pPr>
        <w:pStyle w:val="Textoindependiente"/>
        <w:spacing w:before="2" w:line="242" w:lineRule="auto"/>
        <w:ind w:firstLine="284"/>
      </w:pPr>
      <w:r w:rsidRPr="00F054BC">
        <w:t xml:space="preserve">La </w:t>
      </w:r>
      <w:r w:rsidRPr="00F054BC">
        <w:rPr>
          <w:b/>
        </w:rPr>
        <w:t xml:space="preserve">extensión </w:t>
      </w:r>
      <w:r w:rsidRPr="00F054BC">
        <w:t>máxima de las semblanzas será de 3000 palabras. Las páginas no se</w:t>
      </w:r>
      <w:r w:rsidRPr="00F054BC">
        <w:rPr>
          <w:spacing w:val="-1"/>
        </w:rPr>
        <w:t xml:space="preserve"> </w:t>
      </w:r>
      <w:r w:rsidRPr="00F054BC">
        <w:t xml:space="preserve">numerarán. </w:t>
      </w:r>
    </w:p>
    <w:p w14:paraId="00519DE8" w14:textId="77777777" w:rsidR="00ED247D" w:rsidRPr="00F054BC" w:rsidRDefault="00ED247D" w:rsidP="0030359F">
      <w:pPr>
        <w:pStyle w:val="Textoindependiente"/>
        <w:ind w:firstLine="284"/>
      </w:pPr>
      <w:r w:rsidRPr="00F054BC">
        <w:t xml:space="preserve">El </w:t>
      </w:r>
      <w:r w:rsidRPr="00F054BC">
        <w:rPr>
          <w:b/>
        </w:rPr>
        <w:t xml:space="preserve">título de la semblanza </w:t>
      </w:r>
      <w:r w:rsidRPr="00F054BC">
        <w:t>se corresponde con la referencia completa del evento científico. Dicha referencia debe figurar tal y como aparece en el título de esta plantilla. Debe</w:t>
      </w:r>
      <w:r w:rsidRPr="00F054BC">
        <w:rPr>
          <w:spacing w:val="1"/>
        </w:rPr>
        <w:t xml:space="preserve"> </w:t>
      </w:r>
      <w:r w:rsidRPr="00F054BC">
        <w:t>escribirse</w:t>
      </w:r>
      <w:r w:rsidRPr="00F054BC">
        <w:rPr>
          <w:spacing w:val="-2"/>
        </w:rPr>
        <w:t xml:space="preserve"> </w:t>
      </w:r>
      <w:r w:rsidRPr="00F054BC">
        <w:t>en negrita y estar justificado. Los días de celebración se escribirán de la siguiente forma: «del 1 al 5 de junio de 2022», por lo que los meses no se escribirán con números arábigos ni romanos y no se utilizarán guiones ni barras para escribir los días ni el mes ni el año. Si se hiciera alguna referencia bibliográfica, deberá citarse en el cuerpo de texto y al final del texto de acuerdo con las normas de estilo de la revista.</w:t>
      </w:r>
    </w:p>
    <w:p w14:paraId="56237FDB" w14:textId="77777777" w:rsidR="00ED247D" w:rsidRPr="00F054BC" w:rsidRDefault="00ED247D" w:rsidP="0030359F">
      <w:pPr>
        <w:pStyle w:val="Textoindependiente"/>
        <w:spacing w:before="2" w:line="242" w:lineRule="auto"/>
        <w:ind w:firstLine="284"/>
      </w:pPr>
      <w:r w:rsidRPr="00F054BC">
        <w:t xml:space="preserve">El </w:t>
      </w:r>
      <w:r w:rsidRPr="00F054BC">
        <w:rPr>
          <w:b/>
        </w:rPr>
        <w:t xml:space="preserve">nombre completo y apellidos del autor o de los autores </w:t>
      </w:r>
      <w:r w:rsidRPr="00F054BC">
        <w:t>aparecen al final de la semblanza. Irán en</w:t>
      </w:r>
      <w:r w:rsidRPr="00F054BC">
        <w:rPr>
          <w:spacing w:val="1"/>
        </w:rPr>
        <w:t xml:space="preserve"> </w:t>
      </w:r>
      <w:r w:rsidRPr="00F054BC">
        <w:t>versalitas, separados por 2 marcas de párrafo de las referencias. Los autores podrán</w:t>
      </w:r>
      <w:r w:rsidRPr="00F054BC">
        <w:rPr>
          <w:spacing w:val="1"/>
        </w:rPr>
        <w:t xml:space="preserve"> </w:t>
      </w:r>
      <w:r w:rsidRPr="00F054BC">
        <w:t>incluir en una nota a pie de página su dirección de correo electrónico y la dirección</w:t>
      </w:r>
      <w:r w:rsidRPr="00F054BC">
        <w:rPr>
          <w:spacing w:val="1"/>
        </w:rPr>
        <w:t xml:space="preserve"> </w:t>
      </w:r>
      <w:r w:rsidRPr="00F054BC">
        <w:t xml:space="preserve">profesional. Esta nota llevará una llamada mediante asterisco (*). La </w:t>
      </w:r>
      <w:r w:rsidRPr="00F054BC">
        <w:rPr>
          <w:b/>
        </w:rPr>
        <w:t>institución del</w:t>
      </w:r>
      <w:r w:rsidRPr="00F054BC">
        <w:rPr>
          <w:b/>
          <w:spacing w:val="1"/>
        </w:rPr>
        <w:t xml:space="preserve"> </w:t>
      </w:r>
      <w:r w:rsidRPr="00F054BC">
        <w:rPr>
          <w:b/>
        </w:rPr>
        <w:t xml:space="preserve">autor </w:t>
      </w:r>
      <w:r w:rsidRPr="00F054BC">
        <w:t>irá en cursiva minúscula e inmediatamente debajo del nombre y apellidos del</w:t>
      </w:r>
      <w:r w:rsidRPr="00F054BC">
        <w:rPr>
          <w:spacing w:val="1"/>
        </w:rPr>
        <w:t xml:space="preserve"> </w:t>
      </w:r>
      <w:r w:rsidRPr="00F054BC">
        <w:t>autor,</w:t>
      </w:r>
      <w:r w:rsidRPr="00F054BC">
        <w:rPr>
          <w:spacing w:val="-1"/>
        </w:rPr>
        <w:t xml:space="preserve"> </w:t>
      </w:r>
      <w:r w:rsidRPr="00F054BC">
        <w:t>sin separación por marcas de</w:t>
      </w:r>
      <w:r w:rsidRPr="00F054BC">
        <w:rPr>
          <w:spacing w:val="-1"/>
        </w:rPr>
        <w:t xml:space="preserve"> </w:t>
      </w:r>
      <w:r w:rsidRPr="00F054BC">
        <w:t>párrafo.</w:t>
      </w:r>
    </w:p>
    <w:p w14:paraId="2AECE5B4" w14:textId="77777777" w:rsidR="00ED247D" w:rsidRPr="00AB7401" w:rsidRDefault="00ED247D" w:rsidP="0030359F">
      <w:pPr>
        <w:pStyle w:val="Textoindependiente"/>
        <w:spacing w:before="2" w:line="242" w:lineRule="auto"/>
        <w:ind w:firstLine="284"/>
      </w:pPr>
      <w:r w:rsidRPr="00F054BC">
        <w:t>Algunos datos que se deben considerar en la elaboración de la semblanza son: los organizadores del evento, las sesiones temáticas en las que se dividen las comunicaciones, el interés o novedad de dichas contribuciones, las sesiones plenarias y la aportación del evento descrito en el campo concreto de la investigación lingüística. También, se valora positivamente que se reseñe someramente la participación de la asociación o de sus socios, con los temas que han tratado o con la implicación que han tenido en el desarrollo del evento. Si se mencionan nombres de persona, se escribirán el nombre y los apellidos completos, sin siglas.</w:t>
      </w:r>
    </w:p>
    <w:p w14:paraId="5D34F6E4" w14:textId="77777777" w:rsidR="00ED247D" w:rsidRPr="00AB7401" w:rsidRDefault="00ED247D" w:rsidP="0030359F">
      <w:pPr>
        <w:pStyle w:val="Textoindependiente"/>
        <w:spacing w:before="2" w:line="242" w:lineRule="auto"/>
        <w:ind w:firstLine="284"/>
      </w:pPr>
      <w:r w:rsidRPr="00AB7401">
        <w:t>Remitimos</w:t>
      </w:r>
      <w:r w:rsidRPr="00AB7401">
        <w:rPr>
          <w:spacing w:val="1"/>
        </w:rPr>
        <w:t xml:space="preserve"> </w:t>
      </w:r>
      <w:r w:rsidRPr="00AB7401">
        <w:t>al</w:t>
      </w:r>
      <w:r w:rsidRPr="00AB7401">
        <w:rPr>
          <w:spacing w:val="1"/>
        </w:rPr>
        <w:t xml:space="preserve"> </w:t>
      </w:r>
      <w:r w:rsidRPr="00AB7401">
        <w:t>apartado</w:t>
      </w:r>
      <w:r w:rsidRPr="00AB7401">
        <w:rPr>
          <w:spacing w:val="1"/>
        </w:rPr>
        <w:t xml:space="preserve"> </w:t>
      </w:r>
      <w:r w:rsidRPr="00AB7401">
        <w:t>2.3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la</w:t>
      </w:r>
      <w:r w:rsidRPr="00AB7401">
        <w:rPr>
          <w:spacing w:val="1"/>
        </w:rPr>
        <w:t xml:space="preserve"> </w:t>
      </w:r>
      <w:r w:rsidRPr="00AB7401">
        <w:t>hoja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estilo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artículos</w:t>
      </w:r>
      <w:r w:rsidRPr="00AB7401">
        <w:rPr>
          <w:spacing w:val="1"/>
        </w:rPr>
        <w:t xml:space="preserve"> </w:t>
      </w:r>
      <w:r w:rsidRPr="00AB7401">
        <w:t>para</w:t>
      </w:r>
      <w:r w:rsidRPr="00AB7401">
        <w:rPr>
          <w:spacing w:val="1"/>
        </w:rPr>
        <w:t xml:space="preserve"> </w:t>
      </w:r>
      <w:r w:rsidRPr="00AB7401">
        <w:t>consultar</w:t>
      </w:r>
      <w:r w:rsidRPr="00AB7401">
        <w:rPr>
          <w:spacing w:val="60"/>
        </w:rPr>
        <w:t xml:space="preserve"> </w:t>
      </w:r>
      <w:r w:rsidRPr="00AB7401">
        <w:t>las</w:t>
      </w:r>
      <w:r w:rsidRPr="00AB7401">
        <w:rPr>
          <w:spacing w:val="1"/>
        </w:rPr>
        <w:t xml:space="preserve"> </w:t>
      </w:r>
      <w:r w:rsidRPr="00AB7401">
        <w:t>indicaciones sobre notas, puntuación, citas, citación bibliográfica, abreviaturas, siglas u</w:t>
      </w:r>
      <w:r w:rsidRPr="00AB7401">
        <w:rPr>
          <w:spacing w:val="1"/>
        </w:rPr>
        <w:t xml:space="preserve"> </w:t>
      </w:r>
      <w:r w:rsidRPr="00AB7401">
        <w:t>otros</w:t>
      </w:r>
      <w:r w:rsidRPr="00AB7401">
        <w:rPr>
          <w:spacing w:val="-1"/>
        </w:rPr>
        <w:t xml:space="preserve"> </w:t>
      </w:r>
      <w:r w:rsidRPr="00AB7401">
        <w:t>aspectos.</w:t>
      </w:r>
    </w:p>
    <w:p w14:paraId="5ABF40B2" w14:textId="1E5AC030" w:rsidR="009D4E4B" w:rsidRPr="00ED247D" w:rsidRDefault="00ED247D" w:rsidP="0030359F">
      <w:pPr>
        <w:pStyle w:val="Textoindependiente"/>
        <w:spacing w:before="3" w:line="242" w:lineRule="auto"/>
        <w:ind w:firstLine="284"/>
      </w:pPr>
      <w:r w:rsidRPr="00AB7401">
        <w:t>Por ser la semblanza el producto de una experiencia subjetiva, recomendamos</w:t>
      </w:r>
      <w:r w:rsidRPr="00AB7401">
        <w:rPr>
          <w:spacing w:val="1"/>
        </w:rPr>
        <w:t xml:space="preserve"> </w:t>
      </w:r>
      <w:r w:rsidRPr="00AB7401">
        <w:t>limitar</w:t>
      </w:r>
      <w:r w:rsidRPr="00AB7401">
        <w:rPr>
          <w:spacing w:val="1"/>
        </w:rPr>
        <w:t xml:space="preserve"> </w:t>
      </w:r>
      <w:r w:rsidRPr="00AB7401">
        <w:t>el</w:t>
      </w:r>
      <w:r w:rsidRPr="00AB7401">
        <w:rPr>
          <w:spacing w:val="1"/>
        </w:rPr>
        <w:t xml:space="preserve"> </w:t>
      </w:r>
      <w:r w:rsidRPr="00AB7401">
        <w:t>uso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abundantes</w:t>
      </w:r>
      <w:r w:rsidRPr="00AB7401">
        <w:rPr>
          <w:spacing w:val="1"/>
        </w:rPr>
        <w:t xml:space="preserve"> </w:t>
      </w:r>
      <w:r w:rsidRPr="00AB7401">
        <w:t>adjetivos</w:t>
      </w:r>
      <w:r w:rsidRPr="00AB7401">
        <w:rPr>
          <w:spacing w:val="1"/>
        </w:rPr>
        <w:t xml:space="preserve"> </w:t>
      </w:r>
      <w:r w:rsidRPr="00AB7401">
        <w:t>calificativos</w:t>
      </w:r>
      <w:r w:rsidRPr="00AB7401">
        <w:rPr>
          <w:spacing w:val="1"/>
        </w:rPr>
        <w:t xml:space="preserve"> </w:t>
      </w:r>
      <w:r w:rsidRPr="00AB7401">
        <w:t>y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expresiones ponderativas en la redacción del texto si estos no acompañan a un juicio</w:t>
      </w:r>
      <w:r w:rsidRPr="00AB7401">
        <w:rPr>
          <w:spacing w:val="1"/>
        </w:rPr>
        <w:t xml:space="preserve"> </w:t>
      </w:r>
      <w:r w:rsidRPr="00AB7401">
        <w:t>crítico</w:t>
      </w:r>
      <w:r w:rsidRPr="00AB7401">
        <w:rPr>
          <w:spacing w:val="1"/>
        </w:rPr>
        <w:t xml:space="preserve"> </w:t>
      </w:r>
      <w:r w:rsidRPr="00AB7401">
        <w:t>del</w:t>
      </w:r>
      <w:r w:rsidRPr="00AB7401">
        <w:rPr>
          <w:spacing w:val="1"/>
        </w:rPr>
        <w:t xml:space="preserve"> </w:t>
      </w:r>
      <w:r w:rsidRPr="00AB7401">
        <w:t>contenido</w:t>
      </w:r>
      <w:r w:rsidRPr="00AB7401">
        <w:rPr>
          <w:spacing w:val="1"/>
        </w:rPr>
        <w:t xml:space="preserve"> </w:t>
      </w:r>
      <w:r w:rsidRPr="00AB7401">
        <w:t>que</w:t>
      </w:r>
      <w:r w:rsidRPr="00AB7401">
        <w:rPr>
          <w:spacing w:val="1"/>
        </w:rPr>
        <w:t xml:space="preserve"> </w:t>
      </w:r>
      <w:r w:rsidRPr="00AB7401">
        <w:t>justifique</w:t>
      </w:r>
      <w:r w:rsidRPr="00AB7401">
        <w:rPr>
          <w:spacing w:val="1"/>
        </w:rPr>
        <w:t xml:space="preserve"> </w:t>
      </w:r>
      <w:r w:rsidRPr="00AB7401">
        <w:t>dicha</w:t>
      </w:r>
      <w:r w:rsidRPr="00AB7401">
        <w:rPr>
          <w:spacing w:val="1"/>
        </w:rPr>
        <w:t xml:space="preserve"> </w:t>
      </w:r>
      <w:r w:rsidRPr="00AB7401">
        <w:t>valoración.</w:t>
      </w:r>
    </w:p>
    <w:p w14:paraId="7E2770F3" w14:textId="77777777" w:rsidR="00F46E78" w:rsidRPr="009D4E4B" w:rsidRDefault="00F46E78" w:rsidP="00F46E78"/>
    <w:p w14:paraId="4A251815" w14:textId="77777777" w:rsidR="00277AA5" w:rsidRPr="009D4E4B" w:rsidRDefault="00277AA5" w:rsidP="00F46E78"/>
    <w:p w14:paraId="0C19B693" w14:textId="6427C629" w:rsidR="00F46E78" w:rsidRPr="00BE272C" w:rsidRDefault="00547DCC" w:rsidP="00F46E78">
      <w:pPr>
        <w:jc w:val="right"/>
        <w:rPr>
          <w:smallCaps/>
        </w:rPr>
      </w:pPr>
      <w:r>
        <w:rPr>
          <w:smallCaps/>
        </w:rPr>
        <w:t xml:space="preserve">Res </w:t>
      </w:r>
      <w:proofErr w:type="spellStart"/>
      <w:r>
        <w:rPr>
          <w:smallCaps/>
        </w:rPr>
        <w:t>Diach</w:t>
      </w:r>
      <w:r w:rsidR="00EB7129">
        <w:rPr>
          <w:smallCaps/>
        </w:rPr>
        <w:t>r</w:t>
      </w:r>
      <w:r>
        <w:rPr>
          <w:smallCaps/>
        </w:rPr>
        <w:t>onicae</w:t>
      </w:r>
      <w:proofErr w:type="spellEnd"/>
      <w:r w:rsidR="00F517FA" w:rsidRPr="00F517FA">
        <w:rPr>
          <w:rStyle w:val="Refdenotaalpie"/>
          <w:smallCaps/>
        </w:rPr>
        <w:footnoteReference w:customMarkFollows="1" w:id="1"/>
        <w:sym w:font="Symbol" w:char="F02A"/>
      </w:r>
    </w:p>
    <w:p w14:paraId="05AF43B8" w14:textId="2FC59BBF" w:rsidR="00B80636" w:rsidRPr="00547DCC" w:rsidRDefault="00547DCC" w:rsidP="00547DCC">
      <w:pPr>
        <w:jc w:val="right"/>
        <w:rPr>
          <w:i/>
        </w:rPr>
      </w:pPr>
      <w:r>
        <w:rPr>
          <w:i/>
        </w:rPr>
        <w:t>AJIHLE</w:t>
      </w:r>
    </w:p>
    <w:sectPr w:rsidR="00B80636" w:rsidRPr="00547DCC" w:rsidSect="009D4E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728C0" w14:textId="77777777" w:rsidR="002A1BC2" w:rsidRDefault="002A1BC2" w:rsidP="00B1517B">
      <w:r>
        <w:separator/>
      </w:r>
    </w:p>
  </w:endnote>
  <w:endnote w:type="continuationSeparator" w:id="0">
    <w:p w14:paraId="1251D048" w14:textId="77777777" w:rsidR="002A1BC2" w:rsidRDefault="002A1BC2" w:rsidP="00B15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0F3C7" w14:textId="77777777" w:rsidR="00592BD8" w:rsidRDefault="00592BD8" w:rsidP="00B1517B">
    <w:pPr>
      <w:autoSpaceDE w:val="0"/>
      <w:autoSpaceDN w:val="0"/>
      <w:adjustRightInd w:val="0"/>
      <w:rPr>
        <w:sz w:val="18"/>
        <w:szCs w:val="18"/>
      </w:rPr>
    </w:pPr>
  </w:p>
  <w:p w14:paraId="594AE9F0" w14:textId="77777777" w:rsidR="00B1517B" w:rsidRDefault="00B1517B" w:rsidP="008E2B9E">
    <w:pPr>
      <w:autoSpaceDE w:val="0"/>
      <w:autoSpaceDN w:val="0"/>
      <w:adjustRightInd w:val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6FEB" w14:textId="77777777" w:rsidR="009D4E4B" w:rsidRDefault="009D4E4B"/>
  <w:tbl>
    <w:tblPr>
      <w:tblW w:w="0" w:type="auto"/>
      <w:tblLook w:val="04A0" w:firstRow="1" w:lastRow="0" w:firstColumn="1" w:lastColumn="0" w:noHBand="0" w:noVBand="1"/>
    </w:tblPr>
    <w:tblGrid>
      <w:gridCol w:w="4644"/>
      <w:gridCol w:w="4076"/>
    </w:tblGrid>
    <w:tr w:rsidR="00072C6F" w:rsidRPr="00EF5EA9" w14:paraId="7D845EFE" w14:textId="77777777" w:rsidTr="009D4E4B">
      <w:tc>
        <w:tcPr>
          <w:tcW w:w="4644" w:type="dxa"/>
          <w:tcBorders>
            <w:top w:val="single" w:sz="4" w:space="0" w:color="auto"/>
          </w:tcBorders>
        </w:tcPr>
        <w:p w14:paraId="7BB9DB4E" w14:textId="72587BD4" w:rsidR="008E2B9E" w:rsidRPr="008E2B9E" w:rsidRDefault="008E2B9E" w:rsidP="00072C6F">
          <w:pPr>
            <w:autoSpaceDE w:val="0"/>
            <w:autoSpaceDN w:val="0"/>
            <w:adjustRightInd w:val="0"/>
            <w:rPr>
              <w:rFonts w:eastAsia="Calibri"/>
              <w:sz w:val="18"/>
              <w:szCs w:val="20"/>
            </w:rPr>
          </w:pPr>
          <w:bookmarkStart w:id="0" w:name="_Hlk499125755"/>
          <w:r w:rsidRPr="00894D9B">
            <w:rPr>
              <w:rFonts w:eastAsia="Calibri"/>
              <w:iCs/>
              <w:sz w:val="18"/>
              <w:szCs w:val="20"/>
            </w:rPr>
            <w:t>A</w:t>
          </w:r>
          <w:r w:rsidRPr="008E2B9E">
            <w:rPr>
              <w:rFonts w:eastAsia="Calibri"/>
              <w:i/>
              <w:iCs/>
              <w:sz w:val="18"/>
              <w:szCs w:val="20"/>
            </w:rPr>
            <w:t xml:space="preserve">sociación de Jóvenes Investigadores de Historiografía e Historia de la Lengua Española </w:t>
          </w:r>
          <w:r w:rsidRPr="008E2B9E">
            <w:rPr>
              <w:rFonts w:eastAsia="Calibri"/>
              <w:sz w:val="18"/>
              <w:szCs w:val="20"/>
            </w:rPr>
            <w:t>(</w:t>
          </w:r>
          <w:proofErr w:type="spellStart"/>
          <w:r w:rsidRPr="008E2B9E">
            <w:rPr>
              <w:rFonts w:eastAsia="Calibri"/>
              <w:smallCaps/>
              <w:sz w:val="18"/>
              <w:szCs w:val="20"/>
            </w:rPr>
            <w:t>ajihle</w:t>
          </w:r>
          <w:proofErr w:type="spellEnd"/>
          <w:r w:rsidRPr="008E2B9E">
            <w:rPr>
              <w:rFonts w:eastAsia="Calibri"/>
              <w:sz w:val="18"/>
              <w:szCs w:val="20"/>
            </w:rPr>
            <w:t>)</w:t>
          </w:r>
        </w:p>
      </w:tc>
      <w:tc>
        <w:tcPr>
          <w:tcW w:w="4076" w:type="dxa"/>
          <w:tcBorders>
            <w:top w:val="single" w:sz="4" w:space="0" w:color="auto"/>
          </w:tcBorders>
        </w:tcPr>
        <w:p w14:paraId="241F489B" w14:textId="04CF1D8A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i/>
              <w:iCs/>
              <w:sz w:val="18"/>
              <w:szCs w:val="20"/>
              <w:lang w:val="en-US"/>
            </w:rPr>
            <w:t xml:space="preserve">Res </w:t>
          </w:r>
          <w:proofErr w:type="spellStart"/>
          <w:r w:rsidRPr="00EB7129">
            <w:rPr>
              <w:rFonts w:eastAsia="Calibri"/>
              <w:i/>
              <w:iCs/>
              <w:sz w:val="18"/>
              <w:szCs w:val="20"/>
              <w:lang w:val="en-US"/>
            </w:rPr>
            <w:t>Diachronicae</w:t>
          </w:r>
          <w:proofErr w:type="spellEnd"/>
          <w:r w:rsidRPr="00EB7129">
            <w:rPr>
              <w:rFonts w:eastAsia="Calibri"/>
              <w:sz w:val="18"/>
              <w:szCs w:val="20"/>
              <w:lang w:val="en-US"/>
            </w:rPr>
            <w:t xml:space="preserve">, vol. </w:t>
          </w:r>
          <w:r w:rsidR="00547DCC" w:rsidRPr="00EB7129">
            <w:rPr>
              <w:rFonts w:eastAsia="Calibri"/>
              <w:sz w:val="18"/>
              <w:szCs w:val="20"/>
              <w:lang w:val="en-US"/>
            </w:rPr>
            <w:t>00</w:t>
          </w:r>
          <w:r w:rsidRPr="00EB7129">
            <w:rPr>
              <w:rFonts w:eastAsia="Calibri"/>
              <w:sz w:val="18"/>
              <w:szCs w:val="20"/>
              <w:lang w:val="en-US"/>
            </w:rPr>
            <w:t>, 20</w:t>
          </w:r>
          <w:r w:rsidR="00F70184">
            <w:rPr>
              <w:rFonts w:eastAsia="Calibri"/>
              <w:sz w:val="18"/>
              <w:szCs w:val="20"/>
              <w:lang w:val="en-US"/>
            </w:rPr>
            <w:t>23</w:t>
          </w:r>
          <w:r w:rsidRPr="00EB7129">
            <w:rPr>
              <w:rFonts w:eastAsia="Calibri"/>
              <w:sz w:val="18"/>
              <w:szCs w:val="20"/>
              <w:lang w:val="en-US"/>
            </w:rPr>
            <w:t xml:space="preserve">, </w:t>
          </w:r>
          <w:proofErr w:type="spellStart"/>
          <w:r w:rsidRPr="00EB7129">
            <w:rPr>
              <w:rFonts w:eastAsia="Calibri"/>
              <w:sz w:val="18"/>
              <w:szCs w:val="20"/>
              <w:lang w:val="en-US"/>
            </w:rPr>
            <w:t>pág</w:t>
          </w:r>
          <w:proofErr w:type="spellEnd"/>
          <w:r w:rsidRPr="00EB7129">
            <w:rPr>
              <w:rFonts w:eastAsia="Calibri"/>
              <w:sz w:val="18"/>
              <w:szCs w:val="20"/>
              <w:lang w:val="en-US"/>
            </w:rPr>
            <w:t xml:space="preserve">. </w:t>
          </w:r>
          <w:r w:rsidR="00F70184">
            <w:rPr>
              <w:rFonts w:eastAsia="Calibri"/>
              <w:sz w:val="18"/>
              <w:szCs w:val="20"/>
              <w:lang w:val="en-US"/>
            </w:rPr>
            <w:t>21</w:t>
          </w:r>
        </w:p>
        <w:p w14:paraId="5F313328" w14:textId="77777777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sz w:val="18"/>
              <w:szCs w:val="20"/>
              <w:lang w:val="en-US"/>
            </w:rPr>
            <w:t>ISSN: 1887-3553</w:t>
          </w:r>
        </w:p>
      </w:tc>
    </w:tr>
    <w:bookmarkEnd w:id="0"/>
  </w:tbl>
  <w:p w14:paraId="5A3D31D4" w14:textId="77777777" w:rsidR="00E9036E" w:rsidRPr="00EB7129" w:rsidRDefault="00E9036E" w:rsidP="00E9036E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51BD5" w14:textId="77777777" w:rsidR="002A1BC2" w:rsidRDefault="002A1BC2" w:rsidP="00B1517B">
      <w:r>
        <w:separator/>
      </w:r>
    </w:p>
  </w:footnote>
  <w:footnote w:type="continuationSeparator" w:id="0">
    <w:p w14:paraId="0631B37F" w14:textId="77777777" w:rsidR="002A1BC2" w:rsidRDefault="002A1BC2" w:rsidP="00B1517B">
      <w:r>
        <w:continuationSeparator/>
      </w:r>
    </w:p>
  </w:footnote>
  <w:footnote w:id="1">
    <w:p w14:paraId="5BA66E0E" w14:textId="121C1104" w:rsidR="00F517FA" w:rsidRPr="00547DCC" w:rsidRDefault="00F517FA" w:rsidP="00EE255A">
      <w:pPr>
        <w:pStyle w:val="Textonotapie"/>
        <w:jc w:val="both"/>
      </w:pPr>
      <w:r w:rsidRPr="007E32EE">
        <w:rPr>
          <w:rStyle w:val="Refdenotaalpie"/>
          <w:lang w:val="es-ES"/>
        </w:rPr>
        <w:sym w:font="Symbol" w:char="F02A"/>
      </w:r>
      <w:r w:rsidRPr="007E32EE">
        <w:rPr>
          <w:lang w:val="es-ES"/>
        </w:rPr>
        <w:t xml:space="preserve"> </w:t>
      </w:r>
      <w:hyperlink r:id="rId1" w:history="1">
        <w:r w:rsidR="001B7419" w:rsidRPr="001B7419">
          <w:rPr>
            <w:rStyle w:val="Hipervnculo"/>
            <w:lang w:val="es-ES"/>
          </w:rPr>
          <w:t>resdi@ajihle.net</w:t>
        </w:r>
      </w:hyperlink>
      <w:r w:rsidR="001B7419" w:rsidRPr="001B7419">
        <w:rPr>
          <w:lang w:val="es-ES"/>
        </w:rPr>
        <w:t xml:space="preserve"> </w:t>
      </w:r>
      <w:r w:rsidR="00EE255A" w:rsidRPr="007E32EE">
        <w:rPr>
          <w:rStyle w:val="Hipervnculo"/>
          <w:color w:val="auto"/>
          <w:lang w:val="es-ES"/>
        </w:rPr>
        <w:t>(debajo puede incluirse la información de contacto).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CD7D0" w14:textId="0A440BFE" w:rsidR="00B1517B" w:rsidRPr="00277AA5" w:rsidRDefault="00B80636" w:rsidP="00277AA5">
    <w:pPr>
      <w:pStyle w:val="Encabezado"/>
      <w:pBdr>
        <w:bottom w:val="single" w:sz="4" w:space="1" w:color="auto"/>
      </w:pBdr>
      <w:tabs>
        <w:tab w:val="clear" w:pos="4252"/>
        <w:tab w:val="clear" w:pos="8504"/>
        <w:tab w:val="center" w:pos="8364"/>
      </w:tabs>
      <w:jc w:val="both"/>
    </w:pPr>
    <w:r>
      <w:rPr>
        <w:i/>
        <w:sz w:val="20"/>
        <w:szCs w:val="20"/>
      </w:rPr>
      <w:t>Semblanzas</w:t>
    </w:r>
    <w:r w:rsidR="00B1517B" w:rsidRPr="00277AA5">
      <w:tab/>
    </w:r>
    <w:r w:rsidR="00B1517B" w:rsidRPr="00277AA5">
      <w:fldChar w:fldCharType="begin"/>
    </w:r>
    <w:r w:rsidR="00B1517B" w:rsidRPr="00277AA5">
      <w:instrText xml:space="preserve"> PAGE   \* MERGEFORMAT </w:instrText>
    </w:r>
    <w:r w:rsidR="00B1517B" w:rsidRPr="00277AA5">
      <w:fldChar w:fldCharType="separate"/>
    </w:r>
    <w:r w:rsidR="00CC0DF9">
      <w:rPr>
        <w:noProof/>
      </w:rPr>
      <w:t>2</w:t>
    </w:r>
    <w:r w:rsidR="00B1517B" w:rsidRPr="00277AA5">
      <w:fldChar w:fldCharType="end"/>
    </w:r>
  </w:p>
  <w:p w14:paraId="6E60268B" w14:textId="77777777" w:rsidR="00B1517B" w:rsidRPr="00B1517B" w:rsidRDefault="00B1517B">
    <w:pPr>
      <w:pStyle w:val="Encabezado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E86F2" w14:textId="6B9AB99C" w:rsidR="000D7467" w:rsidRDefault="000D7467">
    <w:pPr>
      <w:pStyle w:val="Encabezado"/>
    </w:pPr>
    <w:hyperlink r:id="rId1" w:history="1">
      <w:r w:rsidR="001B7419">
        <w:rPr>
          <w:noProof/>
          <w:lang w:eastAsia="es-ES_tradnl"/>
        </w:rPr>
        <w:pict w14:anchorId="131018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i1025" type="#_x0000_t75" href="https://resdi.net/" style="width:148.8pt;height:67.8pt;visibility:visible;mso-wrap-style:square" o:button="t">
            <v:fill o:detectmouseclick="t"/>
            <v:imagedata r:id="rId2" o:title=""/>
          </v:shape>
        </w:pic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42A1"/>
    <w:rsid w:val="00006594"/>
    <w:rsid w:val="00013077"/>
    <w:rsid w:val="00022658"/>
    <w:rsid w:val="000355F9"/>
    <w:rsid w:val="000379CC"/>
    <w:rsid w:val="00072C6F"/>
    <w:rsid w:val="000C0DA2"/>
    <w:rsid w:val="000D7467"/>
    <w:rsid w:val="000F1827"/>
    <w:rsid w:val="0010760E"/>
    <w:rsid w:val="00107C3C"/>
    <w:rsid w:val="00116FF5"/>
    <w:rsid w:val="00124668"/>
    <w:rsid w:val="001610B6"/>
    <w:rsid w:val="00170456"/>
    <w:rsid w:val="001746B2"/>
    <w:rsid w:val="00194254"/>
    <w:rsid w:val="00195F77"/>
    <w:rsid w:val="001B125D"/>
    <w:rsid w:val="001B7419"/>
    <w:rsid w:val="001E7F6C"/>
    <w:rsid w:val="001F452C"/>
    <w:rsid w:val="0027181D"/>
    <w:rsid w:val="00277AA5"/>
    <w:rsid w:val="0029789B"/>
    <w:rsid w:val="002A1BC2"/>
    <w:rsid w:val="002F2429"/>
    <w:rsid w:val="0030359F"/>
    <w:rsid w:val="00323B5F"/>
    <w:rsid w:val="00356C62"/>
    <w:rsid w:val="00374CE8"/>
    <w:rsid w:val="00376BD4"/>
    <w:rsid w:val="003804CB"/>
    <w:rsid w:val="0038245A"/>
    <w:rsid w:val="0038278B"/>
    <w:rsid w:val="003B358C"/>
    <w:rsid w:val="00421D7B"/>
    <w:rsid w:val="00422165"/>
    <w:rsid w:val="004768B5"/>
    <w:rsid w:val="0047743E"/>
    <w:rsid w:val="00494983"/>
    <w:rsid w:val="00495C0A"/>
    <w:rsid w:val="004A1DA5"/>
    <w:rsid w:val="004A2857"/>
    <w:rsid w:val="004B3B9C"/>
    <w:rsid w:val="004C4A35"/>
    <w:rsid w:val="005079F2"/>
    <w:rsid w:val="00507EF9"/>
    <w:rsid w:val="00525636"/>
    <w:rsid w:val="00526E49"/>
    <w:rsid w:val="00547DCC"/>
    <w:rsid w:val="00573A0E"/>
    <w:rsid w:val="00592BD8"/>
    <w:rsid w:val="00595F23"/>
    <w:rsid w:val="00596A8D"/>
    <w:rsid w:val="005C1F5B"/>
    <w:rsid w:val="005D6EB8"/>
    <w:rsid w:val="005F7E68"/>
    <w:rsid w:val="00600CDB"/>
    <w:rsid w:val="006111AC"/>
    <w:rsid w:val="006254C0"/>
    <w:rsid w:val="00627629"/>
    <w:rsid w:val="006342A1"/>
    <w:rsid w:val="00647A8E"/>
    <w:rsid w:val="00660425"/>
    <w:rsid w:val="0068446B"/>
    <w:rsid w:val="006917B0"/>
    <w:rsid w:val="006B05B3"/>
    <w:rsid w:val="006B3736"/>
    <w:rsid w:val="006B753B"/>
    <w:rsid w:val="006D4930"/>
    <w:rsid w:val="006E0A02"/>
    <w:rsid w:val="006E2180"/>
    <w:rsid w:val="006F04CB"/>
    <w:rsid w:val="00731EB0"/>
    <w:rsid w:val="00773280"/>
    <w:rsid w:val="00773C2E"/>
    <w:rsid w:val="00783B25"/>
    <w:rsid w:val="00791CE7"/>
    <w:rsid w:val="007A684B"/>
    <w:rsid w:val="007D5312"/>
    <w:rsid w:val="007E28B9"/>
    <w:rsid w:val="007E32EE"/>
    <w:rsid w:val="007E64C8"/>
    <w:rsid w:val="007F1D30"/>
    <w:rsid w:val="007F37A4"/>
    <w:rsid w:val="00800D9C"/>
    <w:rsid w:val="00802A0B"/>
    <w:rsid w:val="008400A7"/>
    <w:rsid w:val="008637A8"/>
    <w:rsid w:val="0088545E"/>
    <w:rsid w:val="00894D9B"/>
    <w:rsid w:val="008A3E40"/>
    <w:rsid w:val="008E2B9E"/>
    <w:rsid w:val="00905397"/>
    <w:rsid w:val="009133F3"/>
    <w:rsid w:val="0093476D"/>
    <w:rsid w:val="0095113D"/>
    <w:rsid w:val="009A5399"/>
    <w:rsid w:val="009D4E4B"/>
    <w:rsid w:val="00A07B8C"/>
    <w:rsid w:val="00A27FD4"/>
    <w:rsid w:val="00A4768E"/>
    <w:rsid w:val="00A65C50"/>
    <w:rsid w:val="00A70CDB"/>
    <w:rsid w:val="00A85742"/>
    <w:rsid w:val="00AD3C0A"/>
    <w:rsid w:val="00B00573"/>
    <w:rsid w:val="00B1517B"/>
    <w:rsid w:val="00B80636"/>
    <w:rsid w:val="00BC0F4E"/>
    <w:rsid w:val="00BE1164"/>
    <w:rsid w:val="00BE272C"/>
    <w:rsid w:val="00BF3671"/>
    <w:rsid w:val="00C03B24"/>
    <w:rsid w:val="00C05592"/>
    <w:rsid w:val="00C3366A"/>
    <w:rsid w:val="00C60831"/>
    <w:rsid w:val="00C6761B"/>
    <w:rsid w:val="00C70942"/>
    <w:rsid w:val="00C92249"/>
    <w:rsid w:val="00CB01F5"/>
    <w:rsid w:val="00CC0DF9"/>
    <w:rsid w:val="00CF5F98"/>
    <w:rsid w:val="00D256CF"/>
    <w:rsid w:val="00D75A24"/>
    <w:rsid w:val="00DA1C3D"/>
    <w:rsid w:val="00DE0902"/>
    <w:rsid w:val="00DE285F"/>
    <w:rsid w:val="00E20155"/>
    <w:rsid w:val="00E70B8F"/>
    <w:rsid w:val="00E730B0"/>
    <w:rsid w:val="00E9036E"/>
    <w:rsid w:val="00EB7129"/>
    <w:rsid w:val="00EC5AF0"/>
    <w:rsid w:val="00ED247D"/>
    <w:rsid w:val="00EE255A"/>
    <w:rsid w:val="00EF5EA9"/>
    <w:rsid w:val="00F1010E"/>
    <w:rsid w:val="00F1011F"/>
    <w:rsid w:val="00F46E78"/>
    <w:rsid w:val="00F517FA"/>
    <w:rsid w:val="00F52446"/>
    <w:rsid w:val="00F6317C"/>
    <w:rsid w:val="00F70184"/>
    <w:rsid w:val="00FA1CFB"/>
    <w:rsid w:val="00FB4048"/>
    <w:rsid w:val="00FE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D105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qFormat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ubtitulo">
    <w:name w:val="subtitulo"/>
    <w:basedOn w:val="Fuentedeprrafopredeter"/>
  </w:style>
  <w:style w:type="paragraph" w:styleId="Textoindependiente">
    <w:name w:val="Body Text"/>
    <w:basedOn w:val="Normal"/>
    <w:semiHidden/>
    <w:pPr>
      <w:jc w:val="both"/>
    </w:pPr>
    <w:rPr>
      <w:rFonts w:eastAsia="Arial Unicode MS"/>
    </w:rPr>
  </w:style>
  <w:style w:type="character" w:styleId="Refdecomentario">
    <w:name w:val="annotation reference"/>
    <w:uiPriority w:val="99"/>
    <w:semiHidden/>
    <w:unhideWhenUsed/>
    <w:rsid w:val="005C1F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C1F5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C1F5B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1F5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5C1F5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1F5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C1F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1517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1517B"/>
    <w:rPr>
      <w:sz w:val="24"/>
      <w:szCs w:val="24"/>
    </w:rPr>
  </w:style>
  <w:style w:type="paragraph" w:styleId="Piedepgina">
    <w:name w:val="footer"/>
    <w:basedOn w:val="Normal"/>
    <w:link w:val="PiedepginaCar"/>
    <w:unhideWhenUsed/>
    <w:rsid w:val="00B1517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rsid w:val="00B1517B"/>
    <w:rPr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unhideWhenUsed/>
    <w:rsid w:val="0068446B"/>
    <w:rPr>
      <w:rFonts w:eastAsia="SimSun"/>
      <w:sz w:val="20"/>
      <w:szCs w:val="20"/>
      <w:lang w:val="fr-CH" w:eastAsia="zh-CN"/>
    </w:rPr>
  </w:style>
  <w:style w:type="character" w:customStyle="1" w:styleId="TextonotapieCar">
    <w:name w:val="Texto nota pie Car"/>
    <w:link w:val="Textonotapie"/>
    <w:uiPriority w:val="99"/>
    <w:rsid w:val="0068446B"/>
    <w:rPr>
      <w:rFonts w:eastAsia="SimSun"/>
      <w:lang w:val="fr-CH" w:eastAsia="zh-CN"/>
    </w:rPr>
  </w:style>
  <w:style w:type="character" w:styleId="Refdenotaalpie">
    <w:name w:val="footnote reference"/>
    <w:uiPriority w:val="99"/>
    <w:semiHidden/>
    <w:unhideWhenUsed/>
    <w:rsid w:val="0068446B"/>
    <w:rPr>
      <w:vertAlign w:val="superscript"/>
    </w:rPr>
  </w:style>
  <w:style w:type="character" w:customStyle="1" w:styleId="Hipervnculo1">
    <w:name w:val="Hipervínculo1"/>
    <w:uiPriority w:val="99"/>
    <w:unhideWhenUsed/>
    <w:rsid w:val="00A27FD4"/>
    <w:rPr>
      <w:color w:val="0000FF"/>
      <w:u w:val="single"/>
    </w:rPr>
  </w:style>
  <w:style w:type="character" w:styleId="Hipervnculo">
    <w:name w:val="Hyperlink"/>
    <w:uiPriority w:val="99"/>
    <w:unhideWhenUsed/>
    <w:rsid w:val="00547DCC"/>
    <w:rPr>
      <w:color w:val="2F5496"/>
      <w:u w:val="none"/>
    </w:rPr>
  </w:style>
  <w:style w:type="table" w:styleId="Tablaconcuadrcula">
    <w:name w:val="Table Grid"/>
    <w:basedOn w:val="Tablanormal"/>
    <w:uiPriority w:val="39"/>
    <w:rsid w:val="008E2B9E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2">
    <w:name w:val="Pa12"/>
    <w:basedOn w:val="Normal"/>
    <w:next w:val="Normal"/>
    <w:uiPriority w:val="99"/>
    <w:rsid w:val="009D4E4B"/>
    <w:pPr>
      <w:autoSpaceDE w:val="0"/>
      <w:autoSpaceDN w:val="0"/>
      <w:adjustRightInd w:val="0"/>
      <w:spacing w:line="161" w:lineRule="atLeast"/>
    </w:pPr>
    <w:rPr>
      <w:rFonts w:ascii="Fira Sans" w:eastAsia="Calibri" w:hAnsi="Fira Sans"/>
      <w:lang w:val="en-US" w:eastAsia="en-US"/>
    </w:rPr>
  </w:style>
  <w:style w:type="character" w:customStyle="1" w:styleId="UnresolvedMention1">
    <w:name w:val="Unresolved Mention1"/>
    <w:uiPriority w:val="99"/>
    <w:semiHidden/>
    <w:unhideWhenUsed/>
    <w:rsid w:val="00F517FA"/>
    <w:rPr>
      <w:color w:val="605E5C"/>
      <w:shd w:val="clear" w:color="auto" w:fill="E1DFDD"/>
    </w:rPr>
  </w:style>
  <w:style w:type="character" w:customStyle="1" w:styleId="Mencinsinresolver1">
    <w:name w:val="Mención sin resolver1"/>
    <w:uiPriority w:val="99"/>
    <w:rsid w:val="00547DCC"/>
    <w:rPr>
      <w:color w:val="605E5C"/>
      <w:shd w:val="clear" w:color="auto" w:fill="E1DFDD"/>
    </w:rPr>
  </w:style>
  <w:style w:type="character" w:styleId="Mencinsinresolver">
    <w:name w:val="Unresolved Mention"/>
    <w:uiPriority w:val="99"/>
    <w:rsid w:val="001B74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1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resdi@ajihle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resdi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4E5E3-13BA-A644-9B1B-77BB5E46B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2019-01-14T11:17:00Z</dcterms:created>
  <dcterms:modified xsi:type="dcterms:W3CDTF">2026-05-15T11:10:00Z</dcterms:modified>
</cp:coreProperties>
</file>